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2CA1">
      <w:pPr>
        <w:spacing w:before="173" w:line="223" w:lineRule="auto"/>
        <w:ind w:left="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附件1</w:t>
      </w:r>
    </w:p>
    <w:p w14:paraId="48792683">
      <w:pPr>
        <w:spacing w:line="340" w:lineRule="auto"/>
        <w:rPr>
          <w:rFonts w:ascii="Arial"/>
          <w:sz w:val="21"/>
        </w:rPr>
      </w:pPr>
    </w:p>
    <w:p w14:paraId="7424F975">
      <w:pPr>
        <w:spacing w:line="341" w:lineRule="auto"/>
        <w:rPr>
          <w:rFonts w:ascii="Arial"/>
          <w:sz w:val="21"/>
        </w:rPr>
      </w:pPr>
    </w:p>
    <w:p w14:paraId="4A80CBD3">
      <w:pPr>
        <w:spacing w:before="140" w:line="225" w:lineRule="auto"/>
        <w:ind w:left="3302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师资介绍</w:t>
      </w:r>
    </w:p>
    <w:p w14:paraId="1B8AA2F6">
      <w:pPr>
        <w:spacing w:line="338" w:lineRule="auto"/>
        <w:rPr>
          <w:rFonts w:ascii="Arial"/>
          <w:sz w:val="21"/>
        </w:rPr>
      </w:pPr>
    </w:p>
    <w:p w14:paraId="5D5D56E7">
      <w:pPr>
        <w:spacing w:line="339" w:lineRule="auto"/>
        <w:rPr>
          <w:rFonts w:ascii="Arial"/>
          <w:sz w:val="21"/>
        </w:rPr>
      </w:pPr>
    </w:p>
    <w:p w14:paraId="7AE6E5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仿宋_GB2312" w:hAnsi="Times" w:eastAsia="仿宋_GB2312" w:cs="Times"/>
          <w:b/>
          <w:bCs w:val="0"/>
          <w:snapToGrid/>
          <w:kern w:val="0"/>
          <w:sz w:val="32"/>
          <w:szCs w:val="32"/>
          <w:lang w:val="en-US" w:eastAsia="zh-CN" w:bidi="ar-SA"/>
        </w:rPr>
        <w:t>方明：</w:t>
      </w:r>
      <w:r>
        <w:rPr>
          <w:rFonts w:hint="eastAsia" w:ascii="仿宋_GB2312" w:hAnsi="Times" w:eastAsia="仿宋_GB2312" w:cs="Times"/>
          <w:b w:val="0"/>
          <w:bCs/>
          <w:snapToGrid/>
          <w:kern w:val="0"/>
          <w:sz w:val="32"/>
          <w:szCs w:val="32"/>
          <w:lang w:val="en-US" w:eastAsia="zh-CN" w:bidi="ar-SA"/>
        </w:rPr>
        <w:t>业内知名专家，现任杭州汉资信息科技有限公司董事长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曾任杭州哲信信息技术有限公司创始人、副董事长。兼任浙江宁波理工大学传媒与法学院实务导师、浙江工业大学管理学院校友班主任。</w:t>
      </w:r>
    </w:p>
    <w:p w14:paraId="64E2EC3A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40"/>
      <w:pgMar w:top="1431" w:right="170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lOTc4OWE4YWY0YTczZjEzZDJkNGQ4MDFlNWE1NWYifQ=="/>
  </w:docVars>
  <w:rsids>
    <w:rsidRoot w:val="00000000"/>
    <w:rsid w:val="088840F9"/>
    <w:rsid w:val="155B0F0E"/>
    <w:rsid w:val="1D756E7B"/>
    <w:rsid w:val="29D3237B"/>
    <w:rsid w:val="38AF73EA"/>
    <w:rsid w:val="3FB04685"/>
    <w:rsid w:val="41154F39"/>
    <w:rsid w:val="52C90590"/>
    <w:rsid w:val="553C534A"/>
    <w:rsid w:val="68116675"/>
    <w:rsid w:val="6A1E475D"/>
    <w:rsid w:val="6C875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</Words>
  <Characters>18</Characters>
  <TotalTime>2</TotalTime>
  <ScaleCrop>false</ScaleCrop>
  <LinksUpToDate>false</LinksUpToDate>
  <CharactersWithSpaces>18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2021-09-08T16:54:00Z</dcterms:created>
  <dc:creator>文庭 祝</dc:creator>
  <cp:lastModifiedBy>王璐</cp:lastModifiedBy>
  <dcterms:modified xsi:type="dcterms:W3CDTF">2024-08-06T01:42:36Z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2023-04-26T10:51:15Z</vt:filetime>
  </property>
  <property fmtid="{D5CDD505-2E9C-101B-9397-08002B2CF9AE}" pid="4" name="KSOProductBuildVer">
    <vt:lpwstr>2052-12.1.0.17147</vt:lpwstr>
  </property>
  <property fmtid="{D5CDD505-2E9C-101B-9397-08002B2CF9AE}" pid="5" name="ICV">
    <vt:lpwstr>090BFF068E3C4B7EBA4185997D739479</vt:lpwstr>
  </property>
</Properties>
</file>